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Aptos" w:hAnsi="Aptos"/>
          <w:b/>
          <w:color w:val="1F4E79"/>
          <w:sz w:val="36"/>
        </w:rPr>
        <w:t>Reaction Observation Worksheet</w:t>
      </w:r>
    </w:p>
    <w:p>
      <w:pPr>
        <w:jc w:val="center"/>
      </w:pPr>
      <w:r>
        <w:rPr>
          <w:rFonts w:ascii="Aptos" w:hAnsi="Aptos"/>
          <w:color w:val="595959"/>
          <w:sz w:val="24"/>
        </w:rPr>
        <w:t>Chemical Reactions Unit – Reactions and Equations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664"/>
        <w:gridCol w:w="2664"/>
        <w:gridCol w:w="2664"/>
        <w:gridCol w:w="2664"/>
      </w:tblGrid>
      <w:tr>
        <w:tc>
          <w:tcPr>
            <w:tcW w:type="dxa" w:w="2664"/>
            <w:shd w:fill="D9EAF7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/>
                <w:sz w:val="21"/>
              </w:rPr>
              <w:t>Name:</w:t>
            </w:r>
          </w:p>
        </w:tc>
        <w:tc>
          <w:tcPr>
            <w:tcW w:type="dxa" w:w="2664"/>
            <w:shd w:fill="D9EAF7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/>
                <w:sz w:val="21"/>
              </w:rPr>
              <w:t>Class:</w:t>
            </w:r>
          </w:p>
        </w:tc>
        <w:tc>
          <w:tcPr>
            <w:tcW w:type="dxa" w:w="2664"/>
            <w:shd w:fill="D9EAF7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/>
                <w:sz w:val="21"/>
              </w:rPr>
              <w:t>Date:</w:t>
            </w:r>
          </w:p>
        </w:tc>
        <w:tc>
          <w:tcPr>
            <w:tcW w:type="dxa" w:w="2664"/>
            <w:shd w:fill="D9EAF7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/>
                <w:sz w:val="21"/>
              </w:rPr>
              <w:t>Group:</w:t>
            </w:r>
          </w:p>
        </w:tc>
      </w:tr>
      <w:tr>
        <w:tc>
          <w:tcPr>
            <w:tcW w:type="dxa" w:w="2664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 w:val="0"/>
                <w:sz w:val="21"/>
              </w:rPr>
              <w:t xml:space="preserve"> </w:t>
            </w:r>
          </w:p>
        </w:tc>
        <w:tc>
          <w:tcPr>
            <w:tcW w:type="dxa" w:w="2664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 w:val="0"/>
                <w:sz w:val="21"/>
              </w:rPr>
              <w:t xml:space="preserve"> </w:t>
            </w:r>
          </w:p>
        </w:tc>
        <w:tc>
          <w:tcPr>
            <w:tcW w:type="dxa" w:w="2664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 w:val="0"/>
                <w:sz w:val="21"/>
              </w:rPr>
              <w:t xml:space="preserve"> </w:t>
            </w:r>
          </w:p>
        </w:tc>
        <w:tc>
          <w:tcPr>
            <w:tcW w:type="dxa" w:w="2664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 w:val="0"/>
                <w:sz w:val="21"/>
              </w:rPr>
              <w:t xml:space="preserve"> </w:t>
            </w:r>
          </w:p>
        </w:tc>
      </w:tr>
    </w:tbl>
    <w:p>
      <w:r>
        <w:rPr>
          <w:rFonts w:ascii="Aptos" w:hAnsi="Aptos"/>
          <w:b/>
          <w:color w:val="1F4E79"/>
          <w:sz w:val="26"/>
        </w:rPr>
        <w:br/>
        <w:t>Experiment: Baking Soda + Vinegar Reaction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656"/>
      </w:tblGrid>
      <w:tr>
        <w:tc>
          <w:tcPr>
            <w:tcW w:type="dxa" w:w="10656"/>
            <w:shd w:fill="EAF4EA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/>
                <w:sz w:val="21"/>
              </w:rPr>
              <w:t>Learning outcomes: I can identify evidence of a chemical reaction, identify reactants and products, write a word/skeleton equation, and check whether atoms are conserved.</w:t>
            </w:r>
          </w:p>
        </w:tc>
      </w:tr>
    </w:tbl>
    <w:p>
      <w:r>
        <w:rPr>
          <w:rFonts w:ascii="Aptos" w:hAnsi="Aptos"/>
          <w:b/>
          <w:color w:val="C00000"/>
          <w:sz w:val="24"/>
        </w:rPr>
        <w:t>Safety Rules</w:t>
      </w:r>
    </w:p>
    <w:p>
      <w:pPr>
        <w:ind w:left="360" w:hanging="216"/>
      </w:pPr>
      <w:r>
        <w:rPr>
          <w:rFonts w:ascii="Aptos" w:hAnsi="Aptos"/>
          <w:b/>
        </w:rPr>
        <w:t xml:space="preserve">• </w:t>
      </w:r>
      <w:r>
        <w:rPr>
          <w:rFonts w:ascii="Aptos" w:hAnsi="Aptos"/>
        </w:rPr>
        <w:t>Do not taste any material.</w:t>
      </w:r>
    </w:p>
    <w:p>
      <w:pPr>
        <w:ind w:left="360" w:hanging="216"/>
      </w:pPr>
      <w:r>
        <w:rPr>
          <w:rFonts w:ascii="Aptos" w:hAnsi="Aptos"/>
          <w:b/>
        </w:rPr>
        <w:t xml:space="preserve">• </w:t>
      </w:r>
      <w:r>
        <w:rPr>
          <w:rFonts w:ascii="Aptos" w:hAnsi="Aptos"/>
        </w:rPr>
        <w:t>Keep the cup on the desk.</w:t>
      </w:r>
    </w:p>
    <w:p>
      <w:pPr>
        <w:ind w:left="360" w:hanging="216"/>
      </w:pPr>
      <w:r>
        <w:rPr>
          <w:rFonts w:ascii="Aptos" w:hAnsi="Aptos"/>
          <w:b/>
        </w:rPr>
        <w:t xml:space="preserve">• </w:t>
      </w:r>
      <w:r>
        <w:rPr>
          <w:rFonts w:ascii="Aptos" w:hAnsi="Aptos"/>
        </w:rPr>
        <w:t>Clean any spill immediately and inform the teacher.</w:t>
      </w:r>
    </w:p>
    <w:p>
      <w:pPr>
        <w:ind w:left="360" w:hanging="216"/>
      </w:pPr>
      <w:r>
        <w:rPr>
          <w:rFonts w:ascii="Aptos" w:hAnsi="Aptos"/>
          <w:b/>
        </w:rPr>
        <w:t xml:space="preserve">• </w:t>
      </w:r>
      <w:r>
        <w:rPr>
          <w:rFonts w:ascii="Aptos" w:hAnsi="Aptos"/>
        </w:rPr>
        <w:t>Wear goggles if available.</w:t>
      </w:r>
    </w:p>
    <w:p>
      <w:pPr>
        <w:ind w:left="360" w:hanging="216"/>
      </w:pPr>
      <w:r>
        <w:rPr>
          <w:rFonts w:ascii="Aptos" w:hAnsi="Aptos"/>
          <w:b/>
        </w:rPr>
        <w:t xml:space="preserve">• </w:t>
      </w:r>
      <w:r>
        <w:rPr>
          <w:rFonts w:ascii="Aptos" w:hAnsi="Aptos"/>
        </w:rPr>
        <w:t>Use small amounts only.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328"/>
        <w:gridCol w:w="5328"/>
      </w:tblGrid>
      <w:tr>
        <w:tc>
          <w:tcPr>
            <w:tcW w:type="dxa" w:w="5328"/>
            <w:shd w:fill="FFF2CC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/>
                <w:sz w:val="22"/>
              </w:rPr>
              <w:t>Materials</w:t>
            </w:r>
          </w:p>
          <w:p>
            <w:r>
              <w:rPr>
                <w:rFonts w:ascii="Aptos" w:hAnsi="Aptos"/>
                <w:sz w:val="21"/>
              </w:rPr>
              <w:t>• Clear plastic cup</w:t>
              <w:br/>
              <w:t>• Baking soda</w:t>
              <w:br/>
              <w:t>• Vinegar</w:t>
              <w:br/>
              <w:t>• Teaspoon</w:t>
              <w:br/>
              <w:t>• Paper towel</w:t>
            </w:r>
          </w:p>
        </w:tc>
        <w:tc>
          <w:tcPr>
            <w:tcW w:type="dxa" w:w="5328"/>
            <w:shd w:fill="FFF2CC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/>
                <w:sz w:val="22"/>
              </w:rPr>
              <w:t>Prediction</w:t>
            </w:r>
          </w:p>
          <w:p>
            <w:r>
              <w:rPr>
                <w:rFonts w:ascii="Aptos" w:hAnsi="Aptos"/>
                <w:sz w:val="21"/>
              </w:rPr>
              <w:t>What evidence do you think you will observe when baking soda and vinegar are mixed?</w:t>
            </w:r>
          </w:p>
          <w:p>
            <w:r>
              <w:rPr>
                <w:rFonts w:ascii="Aptos" w:hAnsi="Aptos"/>
                <w:sz w:val="21"/>
              </w:rPr>
              <w:t>_____________________________________________</w:t>
            </w:r>
          </w:p>
          <w:p>
            <w:r>
              <w:rPr>
                <w:rFonts w:ascii="Aptos" w:hAnsi="Aptos"/>
                <w:sz w:val="21"/>
              </w:rPr>
              <w:t>_____________________________________________</w:t>
            </w:r>
          </w:p>
          <w:p>
            <w:r>
              <w:rPr>
                <w:rFonts w:ascii="Aptos" w:hAnsi="Aptos"/>
                <w:sz w:val="21"/>
              </w:rPr>
              <w:t>_____________________________________________</w:t>
            </w:r>
          </w:p>
        </w:tc>
      </w:tr>
    </w:tbl>
    <w:p>
      <w:r>
        <w:rPr>
          <w:rFonts w:ascii="Aptos" w:hAnsi="Aptos"/>
          <w:b/>
          <w:color w:val="1F4E79"/>
          <w:sz w:val="24"/>
        </w:rPr>
        <w:t>Procedure</w:t>
      </w:r>
    </w:p>
    <w:p>
      <w:pPr>
        <w:ind w:left="360"/>
      </w:pPr>
      <w:r>
        <w:rPr>
          <w:rFonts w:ascii="Aptos" w:hAnsi="Aptos"/>
          <w:b/>
        </w:rPr>
        <w:t xml:space="preserve">1. </w:t>
      </w:r>
      <w:r>
        <w:rPr>
          <w:rFonts w:ascii="Aptos" w:hAnsi="Aptos"/>
        </w:rPr>
        <w:t>Put 1 teaspoon of baking soda into a clear cup.</w:t>
      </w:r>
    </w:p>
    <w:p>
      <w:pPr>
        <w:ind w:left="360"/>
      </w:pPr>
      <w:r>
        <w:rPr>
          <w:rFonts w:ascii="Aptos" w:hAnsi="Aptos"/>
          <w:b/>
        </w:rPr>
        <w:t xml:space="preserve">2. </w:t>
      </w:r>
      <w:r>
        <w:rPr>
          <w:rFonts w:ascii="Aptos" w:hAnsi="Aptos"/>
        </w:rPr>
        <w:t>Observe and record the appearance before mixing.</w:t>
      </w:r>
    </w:p>
    <w:p>
      <w:pPr>
        <w:ind w:left="360"/>
      </w:pPr>
      <w:r>
        <w:rPr>
          <w:rFonts w:ascii="Aptos" w:hAnsi="Aptos"/>
          <w:b/>
        </w:rPr>
        <w:t xml:space="preserve">3. </w:t>
      </w:r>
      <w:r>
        <w:rPr>
          <w:rFonts w:ascii="Aptos" w:hAnsi="Aptos"/>
        </w:rPr>
        <w:t>Add 20–30 mL vinegar to the cup.</w:t>
      </w:r>
    </w:p>
    <w:p>
      <w:pPr>
        <w:ind w:left="360"/>
      </w:pPr>
      <w:r>
        <w:rPr>
          <w:rFonts w:ascii="Aptos" w:hAnsi="Aptos"/>
          <w:b/>
        </w:rPr>
        <w:t xml:space="preserve">4. </w:t>
      </w:r>
      <w:r>
        <w:rPr>
          <w:rFonts w:ascii="Aptos" w:hAnsi="Aptos"/>
        </w:rPr>
        <w:t>Observe carefully for 30–60 seconds.</w:t>
      </w:r>
    </w:p>
    <w:p>
      <w:pPr>
        <w:ind w:left="360"/>
      </w:pPr>
      <w:r>
        <w:rPr>
          <w:rFonts w:ascii="Aptos" w:hAnsi="Aptos"/>
          <w:b/>
        </w:rPr>
        <w:t xml:space="preserve">5. </w:t>
      </w:r>
      <w:r>
        <w:rPr>
          <w:rFonts w:ascii="Aptos" w:hAnsi="Aptos"/>
        </w:rPr>
        <w:t>Record all evidence using scientific words.</w:t>
      </w:r>
    </w:p>
    <w:p>
      <w:r>
        <w:rPr>
          <w:rFonts w:ascii="Aptos" w:hAnsi="Aptos"/>
          <w:b/>
          <w:color w:val="1F4E79"/>
          <w:sz w:val="24"/>
        </w:rPr>
        <w:t>Part A: Observation Record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552"/>
        <w:gridCol w:w="3552"/>
        <w:gridCol w:w="3552"/>
      </w:tblGrid>
      <w:tr>
        <w:tc>
          <w:tcPr>
            <w:tcW w:type="dxa" w:w="3552"/>
            <w:shd w:fill="1F4E79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/>
                <w:color w:val="FFFFFF"/>
                <w:sz w:val="21"/>
              </w:rPr>
              <w:t>Before Mixing</w:t>
            </w:r>
          </w:p>
        </w:tc>
        <w:tc>
          <w:tcPr>
            <w:tcW w:type="dxa" w:w="3552"/>
            <w:shd w:fill="1F4E79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/>
                <w:color w:val="FFFFFF"/>
                <w:sz w:val="21"/>
              </w:rPr>
              <w:t>During Reaction</w:t>
            </w:r>
          </w:p>
        </w:tc>
        <w:tc>
          <w:tcPr>
            <w:tcW w:type="dxa" w:w="3552"/>
            <w:shd w:fill="1F4E79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/>
                <w:color w:val="FFFFFF"/>
                <w:sz w:val="21"/>
              </w:rPr>
              <w:t>After Reaction</w:t>
            </w:r>
          </w:p>
        </w:tc>
      </w:tr>
      <w:tr>
        <w:tc>
          <w:tcPr>
            <w:tcW w:type="dxa" w:w="3552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 w:val="0"/>
                <w:sz w:val="21"/>
              </w:rPr>
            </w:r>
          </w:p>
        </w:tc>
        <w:tc>
          <w:tcPr>
            <w:tcW w:type="dxa" w:w="3552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 w:val="0"/>
                <w:sz w:val="21"/>
              </w:rPr>
            </w:r>
          </w:p>
        </w:tc>
        <w:tc>
          <w:tcPr>
            <w:tcW w:type="dxa" w:w="3552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 w:val="0"/>
                <w:sz w:val="21"/>
              </w:rPr>
            </w:r>
          </w:p>
        </w:tc>
      </w:tr>
      <w:tr>
        <w:tc>
          <w:tcPr>
            <w:tcW w:type="dxa" w:w="3552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 w:val="0"/>
                <w:sz w:val="21"/>
              </w:rPr>
            </w:r>
          </w:p>
        </w:tc>
        <w:tc>
          <w:tcPr>
            <w:tcW w:type="dxa" w:w="3552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 w:val="0"/>
                <w:sz w:val="21"/>
              </w:rPr>
            </w:r>
          </w:p>
        </w:tc>
        <w:tc>
          <w:tcPr>
            <w:tcW w:type="dxa" w:w="3552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 w:val="0"/>
                <w:sz w:val="21"/>
              </w:rPr>
            </w:r>
          </w:p>
        </w:tc>
      </w:tr>
      <w:tr>
        <w:tc>
          <w:tcPr>
            <w:tcW w:type="dxa" w:w="3552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 w:val="0"/>
                <w:sz w:val="21"/>
              </w:rPr>
            </w:r>
          </w:p>
        </w:tc>
        <w:tc>
          <w:tcPr>
            <w:tcW w:type="dxa" w:w="3552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 w:val="0"/>
                <w:sz w:val="21"/>
              </w:rPr>
            </w:r>
          </w:p>
        </w:tc>
        <w:tc>
          <w:tcPr>
            <w:tcW w:type="dxa" w:w="3552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 w:val="0"/>
                <w:sz w:val="21"/>
              </w:rPr>
            </w:r>
          </w:p>
        </w:tc>
      </w:tr>
    </w:tbl>
    <w:p>
      <w:r>
        <w:rPr>
          <w:rFonts w:ascii="Aptos" w:hAnsi="Aptos"/>
          <w:b/>
          <w:color w:val="1F4E79"/>
          <w:sz w:val="24"/>
        </w:rPr>
        <w:t>Part B: Evidence Checklist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552"/>
        <w:gridCol w:w="3552"/>
        <w:gridCol w:w="3552"/>
      </w:tblGrid>
      <w:tr>
        <w:tc>
          <w:tcPr>
            <w:tcW w:type="dxa" w:w="3552"/>
            <w:shd w:fill="D9EAF7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/>
                <w:sz w:val="21"/>
              </w:rPr>
              <w:t>Evidence</w:t>
            </w:r>
          </w:p>
        </w:tc>
        <w:tc>
          <w:tcPr>
            <w:tcW w:type="dxa" w:w="3552"/>
            <w:shd w:fill="D9EAF7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/>
                <w:sz w:val="21"/>
              </w:rPr>
              <w:t>Observed? ✓/✗</w:t>
            </w:r>
          </w:p>
        </w:tc>
        <w:tc>
          <w:tcPr>
            <w:tcW w:type="dxa" w:w="3552"/>
            <w:shd w:fill="D9EAF7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/>
                <w:sz w:val="21"/>
              </w:rPr>
              <w:t>Describe what you saw</w:t>
            </w:r>
          </w:p>
        </w:tc>
      </w:tr>
      <w:tr>
        <w:tc>
          <w:tcPr>
            <w:tcW w:type="dxa" w:w="3552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 w:val="0"/>
                <w:sz w:val="21"/>
              </w:rPr>
              <w:t>Gas bubbles / fizzing</w:t>
            </w:r>
          </w:p>
        </w:tc>
        <w:tc>
          <w:tcPr>
            <w:tcW w:type="dxa" w:w="3552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 w:val="0"/>
                <w:sz w:val="21"/>
              </w:rPr>
            </w:r>
          </w:p>
        </w:tc>
        <w:tc>
          <w:tcPr>
            <w:tcW w:type="dxa" w:w="3552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 w:val="0"/>
                <w:sz w:val="21"/>
              </w:rPr>
            </w:r>
          </w:p>
        </w:tc>
      </w:tr>
      <w:tr>
        <w:tc>
          <w:tcPr>
            <w:tcW w:type="dxa" w:w="3552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 w:val="0"/>
                <w:sz w:val="21"/>
              </w:rPr>
              <w:t>Temperature change</w:t>
            </w:r>
          </w:p>
        </w:tc>
        <w:tc>
          <w:tcPr>
            <w:tcW w:type="dxa" w:w="3552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 w:val="0"/>
                <w:sz w:val="21"/>
              </w:rPr>
            </w:r>
          </w:p>
        </w:tc>
        <w:tc>
          <w:tcPr>
            <w:tcW w:type="dxa" w:w="3552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 w:val="0"/>
                <w:sz w:val="21"/>
              </w:rPr>
            </w:r>
          </w:p>
        </w:tc>
      </w:tr>
      <w:tr>
        <w:tc>
          <w:tcPr>
            <w:tcW w:type="dxa" w:w="3552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 w:val="0"/>
                <w:sz w:val="21"/>
              </w:rPr>
              <w:t>Colour change</w:t>
            </w:r>
          </w:p>
        </w:tc>
        <w:tc>
          <w:tcPr>
            <w:tcW w:type="dxa" w:w="3552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 w:val="0"/>
                <w:sz w:val="21"/>
              </w:rPr>
            </w:r>
          </w:p>
        </w:tc>
        <w:tc>
          <w:tcPr>
            <w:tcW w:type="dxa" w:w="3552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 w:val="0"/>
                <w:sz w:val="21"/>
              </w:rPr>
            </w:r>
          </w:p>
        </w:tc>
      </w:tr>
      <w:tr>
        <w:tc>
          <w:tcPr>
            <w:tcW w:type="dxa" w:w="3552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 w:val="0"/>
                <w:sz w:val="21"/>
              </w:rPr>
              <w:t>Odour</w:t>
            </w:r>
          </w:p>
        </w:tc>
        <w:tc>
          <w:tcPr>
            <w:tcW w:type="dxa" w:w="3552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 w:val="0"/>
                <w:sz w:val="21"/>
              </w:rPr>
            </w:r>
          </w:p>
        </w:tc>
        <w:tc>
          <w:tcPr>
            <w:tcW w:type="dxa" w:w="3552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 w:val="0"/>
                <w:sz w:val="21"/>
              </w:rPr>
            </w:r>
          </w:p>
        </w:tc>
      </w:tr>
      <w:tr>
        <w:tc>
          <w:tcPr>
            <w:tcW w:type="dxa" w:w="3552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 w:val="0"/>
                <w:sz w:val="21"/>
              </w:rPr>
              <w:t>Formation of a solid</w:t>
            </w:r>
          </w:p>
        </w:tc>
        <w:tc>
          <w:tcPr>
            <w:tcW w:type="dxa" w:w="3552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 w:val="0"/>
                <w:sz w:val="21"/>
              </w:rPr>
            </w:r>
          </w:p>
        </w:tc>
        <w:tc>
          <w:tcPr>
            <w:tcW w:type="dxa" w:w="3552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 w:val="0"/>
                <w:sz w:val="21"/>
              </w:rPr>
            </w:r>
          </w:p>
        </w:tc>
      </w:tr>
    </w:tbl>
    <w:p>
      <w:r>
        <w:rPr>
          <w:rFonts w:ascii="Aptos" w:hAnsi="Aptos"/>
          <w:b/>
          <w:color w:val="1F4E79"/>
          <w:sz w:val="24"/>
        </w:rPr>
        <w:t>Part C: Reactants and Products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328"/>
        <w:gridCol w:w="5328"/>
      </w:tblGrid>
      <w:tr>
        <w:tc>
          <w:tcPr>
            <w:tcW w:type="dxa" w:w="5328"/>
            <w:shd w:fill="EAF4EA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/>
                <w:sz w:val="21"/>
              </w:rPr>
              <w:t>Reactants: starting substances</w:t>
            </w:r>
          </w:p>
        </w:tc>
        <w:tc>
          <w:tcPr>
            <w:tcW w:type="dxa" w:w="5328"/>
            <w:shd w:fill="EAF4EA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/>
                <w:sz w:val="21"/>
              </w:rPr>
              <w:t>Products: substances formed</w:t>
            </w:r>
          </w:p>
        </w:tc>
      </w:tr>
      <w:tr>
        <w:tc>
          <w:tcPr>
            <w:tcW w:type="dxa" w:w="5328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 w:val="0"/>
                <w:sz w:val="21"/>
              </w:rPr>
            </w:r>
          </w:p>
        </w:tc>
        <w:tc>
          <w:tcPr>
            <w:tcW w:type="dxa" w:w="5328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 w:val="0"/>
                <w:sz w:val="21"/>
              </w:rPr>
            </w:r>
          </w:p>
        </w:tc>
      </w:tr>
      <w:tr>
        <w:tc>
          <w:tcPr>
            <w:tcW w:type="dxa" w:w="5328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 w:val="0"/>
                <w:sz w:val="21"/>
              </w:rPr>
            </w:r>
          </w:p>
        </w:tc>
        <w:tc>
          <w:tcPr>
            <w:tcW w:type="dxa" w:w="5328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 w:val="0"/>
                <w:sz w:val="21"/>
              </w:rPr>
            </w:r>
          </w:p>
        </w:tc>
      </w:tr>
    </w:tbl>
    <w:p>
      <w:r>
        <w:rPr>
          <w:rFonts w:ascii="Aptos" w:hAnsi="Aptos"/>
          <w:b/>
          <w:color w:val="1F4E79"/>
          <w:sz w:val="24"/>
        </w:rPr>
        <w:t>Part D: Equations</w:t>
      </w:r>
    </w:p>
    <w:p>
      <w:r>
        <w:rPr>
          <w:rFonts w:ascii="Aptos" w:hAnsi="Aptos"/>
          <w:b/>
        </w:rPr>
        <w:t>1. Write the word equation:</w:t>
      </w:r>
    </w:p>
    <w:p>
      <w:r>
        <w:rPr>
          <w:rFonts w:ascii="Aptos" w:hAnsi="Aptos"/>
        </w:rPr>
        <w:t>____________________________________________________________________________________________________</w:t>
      </w:r>
    </w:p>
    <w:p>
      <w:r>
        <w:rPr>
          <w:rFonts w:ascii="Aptos" w:hAnsi="Aptos"/>
        </w:rPr>
        <w:t>____________________________________________________________________________________________________</w:t>
      </w:r>
    </w:p>
    <w:p>
      <w:r>
        <w:rPr>
          <w:rFonts w:ascii="Aptos" w:hAnsi="Aptos"/>
          <w:b/>
        </w:rPr>
        <w:t>2. Write the skeleton equation:</w:t>
      </w:r>
    </w:p>
    <w:p>
      <w:r>
        <w:rPr>
          <w:rFonts w:ascii="Aptos" w:hAnsi="Aptos"/>
        </w:rPr>
        <w:t>____________________________________________________________________________________________________</w:t>
      </w:r>
    </w:p>
    <w:p>
      <w:r>
        <w:rPr>
          <w:rFonts w:ascii="Aptos" w:hAnsi="Aptos"/>
        </w:rPr>
        <w:t>____________________________________________________________________________________________________</w:t>
      </w:r>
    </w:p>
    <w:p>
      <w:r>
        <w:rPr>
          <w:rFonts w:ascii="Aptos" w:hAnsi="Aptos"/>
          <w:b/>
          <w:color w:val="1F4E79"/>
          <w:sz w:val="24"/>
        </w:rPr>
        <w:t>Part E: Atom Count Check</w:t>
      </w:r>
    </w:p>
    <w:p>
      <w:r>
        <w:rPr>
          <w:rFonts w:ascii="Aptos" w:hAnsi="Aptos"/>
        </w:rPr>
        <w:t>Use the skeleton equation below to check whether the reaction is balanced:</w:t>
      </w:r>
      <w:r>
        <w:rPr>
          <w:rFonts w:ascii="Aptos" w:hAnsi="Aptos"/>
          <w:b/>
        </w:rPr>
        <w:br/>
        <w:t>NaHCO₃ + CH₃COOH → NaCH₃COO + H₂O + CO₂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552"/>
        <w:gridCol w:w="3552"/>
        <w:gridCol w:w="3552"/>
      </w:tblGrid>
      <w:tr>
        <w:tc>
          <w:tcPr>
            <w:tcW w:type="dxa" w:w="3552"/>
            <w:shd w:fill="D9EAF7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/>
                <w:sz w:val="21"/>
              </w:rPr>
              <w:t>Element</w:t>
            </w:r>
          </w:p>
        </w:tc>
        <w:tc>
          <w:tcPr>
            <w:tcW w:type="dxa" w:w="3552"/>
            <w:shd w:fill="D9EAF7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/>
                <w:sz w:val="21"/>
              </w:rPr>
              <w:t>Number of atoms in reactants</w:t>
            </w:r>
          </w:p>
        </w:tc>
        <w:tc>
          <w:tcPr>
            <w:tcW w:type="dxa" w:w="3552"/>
            <w:shd w:fill="D9EAF7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/>
                <w:sz w:val="21"/>
              </w:rPr>
              <w:t>Number of atoms in products</w:t>
            </w:r>
          </w:p>
        </w:tc>
      </w:tr>
      <w:tr>
        <w:tc>
          <w:tcPr>
            <w:tcW w:type="dxa" w:w="3552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 w:val="0"/>
                <w:sz w:val="21"/>
              </w:rPr>
              <w:t>Na</w:t>
            </w:r>
          </w:p>
        </w:tc>
        <w:tc>
          <w:tcPr>
            <w:tcW w:type="dxa" w:w="3552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 w:val="0"/>
                <w:sz w:val="21"/>
              </w:rPr>
            </w:r>
          </w:p>
        </w:tc>
        <w:tc>
          <w:tcPr>
            <w:tcW w:type="dxa" w:w="3552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 w:val="0"/>
                <w:sz w:val="21"/>
              </w:rPr>
            </w:r>
          </w:p>
        </w:tc>
      </w:tr>
      <w:tr>
        <w:tc>
          <w:tcPr>
            <w:tcW w:type="dxa" w:w="3552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 w:val="0"/>
                <w:sz w:val="21"/>
              </w:rPr>
              <w:t>H</w:t>
            </w:r>
          </w:p>
        </w:tc>
        <w:tc>
          <w:tcPr>
            <w:tcW w:type="dxa" w:w="3552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 w:val="0"/>
                <w:sz w:val="21"/>
              </w:rPr>
            </w:r>
          </w:p>
        </w:tc>
        <w:tc>
          <w:tcPr>
            <w:tcW w:type="dxa" w:w="3552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 w:val="0"/>
                <w:sz w:val="21"/>
              </w:rPr>
            </w:r>
          </w:p>
        </w:tc>
      </w:tr>
      <w:tr>
        <w:tc>
          <w:tcPr>
            <w:tcW w:type="dxa" w:w="3552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 w:val="0"/>
                <w:sz w:val="21"/>
              </w:rPr>
              <w:t>C</w:t>
            </w:r>
          </w:p>
        </w:tc>
        <w:tc>
          <w:tcPr>
            <w:tcW w:type="dxa" w:w="3552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 w:val="0"/>
                <w:sz w:val="21"/>
              </w:rPr>
            </w:r>
          </w:p>
        </w:tc>
        <w:tc>
          <w:tcPr>
            <w:tcW w:type="dxa" w:w="3552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 w:val="0"/>
                <w:sz w:val="21"/>
              </w:rPr>
            </w:r>
          </w:p>
        </w:tc>
      </w:tr>
      <w:tr>
        <w:tc>
          <w:tcPr>
            <w:tcW w:type="dxa" w:w="3552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 w:val="0"/>
                <w:sz w:val="21"/>
              </w:rPr>
              <w:t>O</w:t>
            </w:r>
          </w:p>
        </w:tc>
        <w:tc>
          <w:tcPr>
            <w:tcW w:type="dxa" w:w="3552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 w:val="0"/>
                <w:sz w:val="21"/>
              </w:rPr>
            </w:r>
          </w:p>
        </w:tc>
        <w:tc>
          <w:tcPr>
            <w:tcW w:type="dxa" w:w="3552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 w:val="0"/>
                <w:sz w:val="21"/>
              </w:rPr>
            </w:r>
          </w:p>
        </w:tc>
      </w:tr>
      <w:tr>
        <w:tc>
          <w:tcPr>
            <w:tcW w:type="dxa" w:w="3552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/>
                <w:sz w:val="21"/>
              </w:rPr>
              <w:t>Is each element equal?</w:t>
            </w:r>
          </w:p>
        </w:tc>
        <w:tc>
          <w:tcPr>
            <w:tcW w:type="dxa" w:w="3552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 w:val="0"/>
                <w:sz w:val="21"/>
              </w:rPr>
            </w:r>
          </w:p>
        </w:tc>
        <w:tc>
          <w:tcPr>
            <w:tcW w:type="dxa" w:w="3552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 w:val="0"/>
                <w:sz w:val="21"/>
              </w:rPr>
            </w:r>
          </w:p>
        </w:tc>
      </w:tr>
      <w:tr>
        <w:tc>
          <w:tcPr>
            <w:tcW w:type="dxa" w:w="3552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/>
                <w:sz w:val="21"/>
              </w:rPr>
              <w:t>Conclusion: Is the equation balanced?</w:t>
            </w:r>
          </w:p>
        </w:tc>
        <w:tc>
          <w:tcPr>
            <w:tcW w:type="dxa" w:w="3552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 w:val="0"/>
                <w:sz w:val="21"/>
              </w:rPr>
            </w:r>
          </w:p>
        </w:tc>
        <w:tc>
          <w:tcPr>
            <w:tcW w:type="dxa" w:w="3552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 w:val="0"/>
                <w:sz w:val="21"/>
              </w:rPr>
            </w:r>
          </w:p>
        </w:tc>
      </w:tr>
    </w:tbl>
    <w:p>
      <w:r>
        <w:rPr>
          <w:rFonts w:ascii="Aptos" w:hAnsi="Aptos"/>
          <w:b/>
          <w:color w:val="1F4E79"/>
          <w:sz w:val="24"/>
        </w:rPr>
        <w:t>Part F: Reflection Questions</w:t>
      </w:r>
    </w:p>
    <w:p>
      <w:r>
        <w:rPr>
          <w:rFonts w:ascii="Aptos" w:hAnsi="Aptos"/>
          <w:b/>
        </w:rPr>
        <w:t>1. What was the strongest evidence that a chemical reaction occurred?</w:t>
      </w:r>
    </w:p>
    <w:p>
      <w:r>
        <w:rPr>
          <w:rFonts w:ascii="Aptos" w:hAnsi="Aptos"/>
        </w:rPr>
        <w:t>____________________________________________________________________________________________________</w:t>
      </w:r>
    </w:p>
    <w:p>
      <w:r>
        <w:rPr>
          <w:rFonts w:ascii="Aptos" w:hAnsi="Aptos"/>
        </w:rPr>
        <w:t>____________________________________________________________________________________________________</w:t>
      </w:r>
    </w:p>
    <w:p>
      <w:r>
        <w:rPr>
          <w:rFonts w:ascii="Aptos" w:hAnsi="Aptos"/>
          <w:b/>
        </w:rPr>
        <w:t>2. Which product caused the bubbles/fizzing?</w:t>
      </w:r>
    </w:p>
    <w:p>
      <w:r>
        <w:rPr>
          <w:rFonts w:ascii="Aptos" w:hAnsi="Aptos"/>
        </w:rPr>
        <w:t>____________________________________________________________________________________________________</w:t>
      </w:r>
    </w:p>
    <w:p>
      <w:r>
        <w:rPr>
          <w:rFonts w:ascii="Aptos" w:hAnsi="Aptos"/>
        </w:rPr>
        <w:t>____________________________________________________________________________________________________</w:t>
      </w:r>
    </w:p>
    <w:p>
      <w:r>
        <w:rPr>
          <w:rFonts w:ascii="Aptos" w:hAnsi="Aptos"/>
          <w:b/>
        </w:rPr>
        <w:t>3. Why should you change coefficients, not subscripts, when balancing an equation?</w:t>
      </w:r>
    </w:p>
    <w:p>
      <w:r>
        <w:rPr>
          <w:rFonts w:ascii="Aptos" w:hAnsi="Aptos"/>
        </w:rPr>
        <w:t>____________________________________________________________________________________________________</w:t>
      </w:r>
    </w:p>
    <w:p>
      <w:r>
        <w:rPr>
          <w:rFonts w:ascii="Aptos" w:hAnsi="Aptos"/>
        </w:rPr>
        <w:t>____________________________________________________________________________________________________</w:t>
      </w:r>
    </w:p>
    <w:p>
      <w:r>
        <w:rPr>
          <w:rFonts w:ascii="Aptos" w:hAnsi="Aptos"/>
          <w:b/>
          <w:color w:val="1F4E79"/>
          <w:sz w:val="24"/>
        </w:rPr>
        <w:t>Exit Ticket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656"/>
      </w:tblGrid>
      <w:tr>
        <w:tc>
          <w:tcPr>
            <w:tcW w:type="dxa" w:w="10656"/>
            <w:shd w:fill="FFF2CC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/>
                <w:sz w:val="21"/>
              </w:rPr>
              <w:t>In one sentence, explain why chemical equations must be balanced.</w:t>
            </w:r>
          </w:p>
          <w:p>
            <w:r>
              <w:rPr>
                <w:rFonts w:ascii="Aptos" w:hAnsi="Aptos"/>
                <w:sz w:val="21"/>
              </w:rPr>
              <w:t>__________________________________________________________________________________________</w:t>
            </w:r>
          </w:p>
          <w:p>
            <w:r>
              <w:rPr>
                <w:rFonts w:ascii="Aptos" w:hAnsi="Aptos"/>
                <w:sz w:val="21"/>
              </w:rPr>
              <w:t>__________________________________________________________________________________________</w:t>
            </w:r>
          </w:p>
        </w:tc>
      </w:tr>
    </w:tbl>
    <w:p>
      <w:r>
        <w:rPr>
          <w:rFonts w:ascii="Aptos" w:hAnsi="Aptos"/>
        </w:rPr>
        <w:br w:type="page"/>
      </w:r>
    </w:p>
    <w:p>
      <w:pPr>
        <w:jc w:val="center"/>
      </w:pPr>
      <w:r>
        <w:rPr>
          <w:rFonts w:ascii="Aptos" w:hAnsi="Aptos"/>
          <w:b/>
          <w:color w:val="1F4E79"/>
          <w:sz w:val="32"/>
        </w:rPr>
        <w:t>Teacher Answer Key / Expected Responses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328"/>
        <w:gridCol w:w="5328"/>
      </w:tblGrid>
      <w:tr>
        <w:tc>
          <w:tcPr>
            <w:tcW w:type="dxa" w:w="5328"/>
            <w:shd w:fill="D9EAF7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/>
                <w:sz w:val="21"/>
              </w:rPr>
              <w:t>Expected evidence</w:t>
            </w:r>
          </w:p>
        </w:tc>
        <w:tc>
          <w:tcPr>
            <w:tcW w:type="dxa" w:w="5328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 w:val="0"/>
                <w:sz w:val="21"/>
              </w:rPr>
              <w:t>Bubbles/fizzing; gas formation; possible slight temperature change; odour of vinegar may remain.</w:t>
            </w:r>
          </w:p>
        </w:tc>
      </w:tr>
      <w:tr>
        <w:tc>
          <w:tcPr>
            <w:tcW w:type="dxa" w:w="5328"/>
            <w:shd w:fill="D9EAF7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/>
                <w:sz w:val="21"/>
              </w:rPr>
              <w:t>Reactants</w:t>
            </w:r>
          </w:p>
        </w:tc>
        <w:tc>
          <w:tcPr>
            <w:tcW w:type="dxa" w:w="5328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 w:val="0"/>
                <w:sz w:val="21"/>
              </w:rPr>
              <w:t>Sodium hydrogen carbonate / baking soda (NaHCO₃) and acetic acid / vinegar (CH₃COOH).</w:t>
            </w:r>
          </w:p>
        </w:tc>
      </w:tr>
      <w:tr>
        <w:tc>
          <w:tcPr>
            <w:tcW w:type="dxa" w:w="5328"/>
            <w:shd w:fill="D9EAF7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/>
                <w:sz w:val="21"/>
              </w:rPr>
              <w:t>Products</w:t>
            </w:r>
          </w:p>
        </w:tc>
        <w:tc>
          <w:tcPr>
            <w:tcW w:type="dxa" w:w="5328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 w:val="0"/>
                <w:sz w:val="21"/>
              </w:rPr>
              <w:t>Sodium acetate (NaCH₃COO), water (H₂O), and carbon dioxide (CO₂).</w:t>
            </w:r>
          </w:p>
        </w:tc>
      </w:tr>
      <w:tr>
        <w:tc>
          <w:tcPr>
            <w:tcW w:type="dxa" w:w="5328"/>
            <w:shd w:fill="D9EAF7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/>
                <w:sz w:val="21"/>
              </w:rPr>
              <w:t>Word equation</w:t>
            </w:r>
          </w:p>
        </w:tc>
        <w:tc>
          <w:tcPr>
            <w:tcW w:type="dxa" w:w="5328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 w:val="0"/>
                <w:sz w:val="21"/>
              </w:rPr>
              <w:t>sodium hydrogen carbonate + acetic acid → sodium acetate + water + carbon dioxide</w:t>
            </w:r>
          </w:p>
        </w:tc>
      </w:tr>
      <w:tr>
        <w:tc>
          <w:tcPr>
            <w:tcW w:type="dxa" w:w="5328"/>
            <w:shd w:fill="D9EAF7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/>
                <w:sz w:val="21"/>
              </w:rPr>
              <w:t>Skeleton equation</w:t>
            </w:r>
          </w:p>
        </w:tc>
        <w:tc>
          <w:tcPr>
            <w:tcW w:type="dxa" w:w="5328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 w:val="0"/>
                <w:sz w:val="21"/>
              </w:rPr>
              <w:t>NaHCO₃ + CH₃COOH → NaCH₃COO + H₂O + CO₂</w:t>
            </w:r>
          </w:p>
        </w:tc>
      </w:tr>
      <w:tr>
        <w:tc>
          <w:tcPr>
            <w:tcW w:type="dxa" w:w="5328"/>
            <w:shd w:fill="D9EAF7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/>
                <w:sz w:val="21"/>
              </w:rPr>
              <w:t>Atom count</w:t>
            </w:r>
          </w:p>
        </w:tc>
        <w:tc>
          <w:tcPr>
            <w:tcW w:type="dxa" w:w="5328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 w:val="0"/>
                <w:sz w:val="21"/>
              </w:rPr>
              <w:t>Reactants: Na 1, H 5, C 3, O 5. Products: Na 1, H 5, C 3, O 5. Equation is balanced.</w:t>
            </w:r>
          </w:p>
        </w:tc>
      </w:tr>
      <w:tr>
        <w:tc>
          <w:tcPr>
            <w:tcW w:type="dxa" w:w="5328"/>
            <w:shd w:fill="D9EAF7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/>
                <w:sz w:val="21"/>
              </w:rPr>
              <w:t>Key misconception</w:t>
            </w:r>
          </w:p>
        </w:tc>
        <w:tc>
          <w:tcPr>
            <w:tcW w:type="dxa" w:w="5328"/>
            <w:vAlign w:val="top"/>
          </w:tcPr>
          <w:p>
            <w:r>
              <w:rPr>
                <w:rFonts w:ascii="Aptos" w:hAnsi="Aptos"/>
                <w:sz w:val="21"/>
              </w:rPr>
            </w:r>
            <w:r>
              <w:rPr>
                <w:rFonts w:ascii="Aptos" w:hAnsi="Aptos"/>
                <w:b w:val="0"/>
                <w:sz w:val="21"/>
              </w:rPr>
              <w:t>Students may try to change subscripts. Remind students that changing subscripts changes the identity of the substance; balancing uses coefficients only.</w:t>
            </w:r>
          </w:p>
        </w:tc>
      </w:tr>
    </w:tbl>
    <w:sectPr w:rsidR="00FC693F" w:rsidRPr="0006063C" w:rsidSect="00034616">
      <w:pgSz w:w="12240" w:h="15840"/>
      <w:pgMar w:top="792" w:right="792" w:bottom="792" w:left="79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ptos" w:hAnsi="Aptos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Abdulrahman Mudheb Saleh Al Babakri (Miral Experiences)</dc:creator>
  <keywords/>
  <dc:description>generated by python-docx</dc:description>
  <lastModifiedBy>Abdulrahman Mudheb Saleh Al Babakri (Miral Experiences)</lastModifiedBy>
  <revision>1</revision>
  <dcterms:created xsi:type="dcterms:W3CDTF">2026-06-08T14:50:40.3472082Z</dcterms:created>
  <dcterms:modified xsi:type="dcterms:W3CDTF">2026-06-08T14:50:40.3472082Z</dcterms:modified>
  <category/>
</coreProperties>
</file>