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E5177" w14:textId="77777777" w:rsidR="008623D2" w:rsidRDefault="00000000">
      <w:pPr>
        <w:jc w:val="center"/>
      </w:pPr>
      <w:r>
        <w:rPr>
          <w:b/>
          <w:color w:val="1F4E79"/>
          <w:sz w:val="36"/>
        </w:rPr>
        <w:t>Exit Ticket: Reactions and Equations</w:t>
      </w:r>
    </w:p>
    <w:p w14:paraId="5E482B81" w14:textId="77777777" w:rsidR="008623D2" w:rsidRDefault="00000000">
      <w:pPr>
        <w:jc w:val="center"/>
      </w:pPr>
      <w:r>
        <w:rPr>
          <w:color w:val="595959"/>
          <w:sz w:val="24"/>
        </w:rPr>
        <w:t>Chemical Reactions Unit – Baking Soda and Vinegar Reaction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64"/>
        <w:gridCol w:w="2664"/>
        <w:gridCol w:w="2664"/>
        <w:gridCol w:w="2664"/>
      </w:tblGrid>
      <w:tr w:rsidR="008623D2" w14:paraId="03410066" w14:textId="77777777">
        <w:trPr>
          <w:jc w:val="center"/>
        </w:trPr>
        <w:tc>
          <w:tcPr>
            <w:tcW w:w="2664" w:type="dxa"/>
            <w:shd w:val="clear" w:color="auto" w:fill="D9EAF7"/>
          </w:tcPr>
          <w:p w14:paraId="11B9D593" w14:textId="77777777" w:rsidR="008623D2" w:rsidRDefault="00000000">
            <w:r>
              <w:rPr>
                <w:b/>
                <w:sz w:val="21"/>
              </w:rPr>
              <w:t>Name:</w:t>
            </w:r>
          </w:p>
        </w:tc>
        <w:tc>
          <w:tcPr>
            <w:tcW w:w="2664" w:type="dxa"/>
            <w:shd w:val="clear" w:color="auto" w:fill="D9EAF7"/>
          </w:tcPr>
          <w:p w14:paraId="2143167C" w14:textId="77777777" w:rsidR="008623D2" w:rsidRDefault="00000000">
            <w:r>
              <w:rPr>
                <w:b/>
                <w:sz w:val="21"/>
              </w:rPr>
              <w:t>Class:</w:t>
            </w:r>
          </w:p>
        </w:tc>
        <w:tc>
          <w:tcPr>
            <w:tcW w:w="2664" w:type="dxa"/>
            <w:shd w:val="clear" w:color="auto" w:fill="D9EAF7"/>
          </w:tcPr>
          <w:p w14:paraId="25C261B9" w14:textId="77777777" w:rsidR="008623D2" w:rsidRDefault="00000000">
            <w:r>
              <w:rPr>
                <w:b/>
                <w:sz w:val="21"/>
              </w:rPr>
              <w:t>Date:</w:t>
            </w:r>
          </w:p>
        </w:tc>
        <w:tc>
          <w:tcPr>
            <w:tcW w:w="2664" w:type="dxa"/>
            <w:shd w:val="clear" w:color="auto" w:fill="D9EAF7"/>
          </w:tcPr>
          <w:p w14:paraId="2D2BC568" w14:textId="77777777" w:rsidR="008623D2" w:rsidRDefault="00000000">
            <w:r>
              <w:rPr>
                <w:b/>
                <w:sz w:val="21"/>
              </w:rPr>
              <w:t>Score: /10</w:t>
            </w:r>
          </w:p>
        </w:tc>
      </w:tr>
      <w:tr w:rsidR="008623D2" w14:paraId="3B94E9CF" w14:textId="77777777" w:rsidTr="004D6C11">
        <w:trPr>
          <w:trHeight w:val="449"/>
          <w:jc w:val="center"/>
        </w:trPr>
        <w:tc>
          <w:tcPr>
            <w:tcW w:w="2664" w:type="dxa"/>
          </w:tcPr>
          <w:p w14:paraId="6FB905D2" w14:textId="77777777" w:rsidR="008623D2" w:rsidRDefault="008623D2"/>
        </w:tc>
        <w:tc>
          <w:tcPr>
            <w:tcW w:w="2664" w:type="dxa"/>
          </w:tcPr>
          <w:p w14:paraId="28212F0C" w14:textId="77777777" w:rsidR="008623D2" w:rsidRDefault="008623D2"/>
        </w:tc>
        <w:tc>
          <w:tcPr>
            <w:tcW w:w="2664" w:type="dxa"/>
          </w:tcPr>
          <w:p w14:paraId="1C169D2E" w14:textId="77777777" w:rsidR="008623D2" w:rsidRDefault="008623D2"/>
        </w:tc>
        <w:tc>
          <w:tcPr>
            <w:tcW w:w="2664" w:type="dxa"/>
          </w:tcPr>
          <w:p w14:paraId="2A989B92" w14:textId="77777777" w:rsidR="008623D2" w:rsidRDefault="008623D2"/>
        </w:tc>
      </w:tr>
      <w:tr w:rsidR="008623D2" w14:paraId="0C4A6255" w14:textId="77777777">
        <w:tblPrEx>
          <w:jc w:val="left"/>
        </w:tblPrEx>
        <w:tc>
          <w:tcPr>
            <w:tcW w:w="10656" w:type="dxa"/>
            <w:gridSpan w:val="4"/>
            <w:shd w:val="clear" w:color="auto" w:fill="EAF4EA"/>
          </w:tcPr>
          <w:p w14:paraId="5ADA85C3" w14:textId="77777777" w:rsidR="008623D2" w:rsidRDefault="00000000">
            <w:r>
              <w:rPr>
                <w:b/>
                <w:sz w:val="21"/>
              </w:rPr>
              <w:t>Instructions: Complete this exit ticket independently. Use scientific vocabulary and check your atom counts carefully.</w:t>
            </w:r>
          </w:p>
        </w:tc>
      </w:tr>
    </w:tbl>
    <w:p w14:paraId="1CAB1E37" w14:textId="77777777" w:rsidR="008623D2" w:rsidRDefault="008623D2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580"/>
        <w:gridCol w:w="5076"/>
      </w:tblGrid>
      <w:tr w:rsidR="004D6C11" w14:paraId="36871084" w14:textId="77777777" w:rsidTr="00171045">
        <w:trPr>
          <w:jc w:val="center"/>
        </w:trPr>
        <w:tc>
          <w:tcPr>
            <w:tcW w:w="5580" w:type="dxa"/>
            <w:shd w:val="clear" w:color="auto" w:fill="1F4E79"/>
          </w:tcPr>
          <w:p w14:paraId="6BB2D475" w14:textId="77777777" w:rsidR="004D6C11" w:rsidRDefault="004D6C11">
            <w:pPr>
              <w:jc w:val="center"/>
            </w:pPr>
            <w:r>
              <w:rPr>
                <w:b/>
                <w:color w:val="FFFFFF"/>
                <w:sz w:val="21"/>
              </w:rPr>
              <w:t>Question</w:t>
            </w:r>
          </w:p>
        </w:tc>
        <w:tc>
          <w:tcPr>
            <w:tcW w:w="5076" w:type="dxa"/>
            <w:shd w:val="clear" w:color="auto" w:fill="1F4E79"/>
          </w:tcPr>
          <w:p w14:paraId="3C9B8D43" w14:textId="051A868E" w:rsidR="004D6C11" w:rsidRDefault="004D6C11">
            <w:pPr>
              <w:jc w:val="center"/>
            </w:pPr>
            <w:r>
              <w:rPr>
                <w:b/>
                <w:color w:val="FFFFFF"/>
                <w:sz w:val="21"/>
              </w:rPr>
              <w:t>Answer</w:t>
            </w:r>
          </w:p>
        </w:tc>
      </w:tr>
      <w:tr w:rsidR="004D6C11" w14:paraId="2DF275E5" w14:textId="77777777" w:rsidTr="002E63AA">
        <w:trPr>
          <w:trHeight w:val="944"/>
          <w:jc w:val="center"/>
        </w:trPr>
        <w:tc>
          <w:tcPr>
            <w:tcW w:w="5580" w:type="dxa"/>
          </w:tcPr>
          <w:p w14:paraId="7691753C" w14:textId="77777777" w:rsidR="004D6C11" w:rsidRDefault="004D6C11">
            <w:r>
              <w:rPr>
                <w:sz w:val="21"/>
              </w:rPr>
              <w:t>1. List two pieces of evidence that showed a chemical reaction occurred during the baking soda and vinegar experiment.</w:t>
            </w:r>
          </w:p>
        </w:tc>
        <w:tc>
          <w:tcPr>
            <w:tcW w:w="5076" w:type="dxa"/>
          </w:tcPr>
          <w:p w14:paraId="7D25CB3A" w14:textId="67B2B7F6" w:rsidR="004D6C11" w:rsidRDefault="004D6C11"/>
        </w:tc>
      </w:tr>
      <w:tr w:rsidR="004D6C11" w14:paraId="61E5DAED" w14:textId="77777777" w:rsidTr="00213C61">
        <w:trPr>
          <w:trHeight w:val="629"/>
          <w:jc w:val="center"/>
        </w:trPr>
        <w:tc>
          <w:tcPr>
            <w:tcW w:w="5580" w:type="dxa"/>
          </w:tcPr>
          <w:p w14:paraId="49A1958D" w14:textId="77777777" w:rsidR="004D6C11" w:rsidRDefault="004D6C11">
            <w:r>
              <w:rPr>
                <w:sz w:val="21"/>
              </w:rPr>
              <w:t>2. Identify one reactant and one product from the reaction.</w:t>
            </w:r>
          </w:p>
        </w:tc>
        <w:tc>
          <w:tcPr>
            <w:tcW w:w="5076" w:type="dxa"/>
          </w:tcPr>
          <w:p w14:paraId="493A6FF5" w14:textId="4E483487" w:rsidR="004D6C11" w:rsidRDefault="004D6C11"/>
        </w:tc>
      </w:tr>
      <w:tr w:rsidR="004D6C11" w14:paraId="7D77DD40" w14:textId="77777777" w:rsidTr="00236E81">
        <w:trPr>
          <w:trHeight w:val="440"/>
          <w:jc w:val="center"/>
        </w:trPr>
        <w:tc>
          <w:tcPr>
            <w:tcW w:w="5580" w:type="dxa"/>
          </w:tcPr>
          <w:p w14:paraId="13C2C893" w14:textId="0910C4DE" w:rsidR="004D6C11" w:rsidRDefault="004D6C11">
            <w:r>
              <w:rPr>
                <w:sz w:val="21"/>
              </w:rPr>
              <w:t>3. Balance the equation: ___H₂ + ___O₂ → ___H₂O</w:t>
            </w:r>
          </w:p>
        </w:tc>
        <w:tc>
          <w:tcPr>
            <w:tcW w:w="5076" w:type="dxa"/>
          </w:tcPr>
          <w:p w14:paraId="2891D3D2" w14:textId="08BC54ED" w:rsidR="004D6C11" w:rsidRDefault="004D6C11"/>
        </w:tc>
      </w:tr>
      <w:tr w:rsidR="004D6C11" w14:paraId="5BF9B806" w14:textId="77777777" w:rsidTr="004A0CAD">
        <w:trPr>
          <w:trHeight w:val="710"/>
          <w:jc w:val="center"/>
        </w:trPr>
        <w:tc>
          <w:tcPr>
            <w:tcW w:w="5580" w:type="dxa"/>
          </w:tcPr>
          <w:p w14:paraId="7A6FE8C4" w14:textId="0781242A" w:rsidR="004D6C11" w:rsidRDefault="004D6C11">
            <w:r>
              <w:rPr>
                <w:sz w:val="21"/>
              </w:rPr>
              <w:t>4. Explain why chemical equations must be balanced.</w:t>
            </w:r>
          </w:p>
        </w:tc>
        <w:tc>
          <w:tcPr>
            <w:tcW w:w="5076" w:type="dxa"/>
          </w:tcPr>
          <w:p w14:paraId="1B7B15A2" w14:textId="3C12B37B" w:rsidR="004D6C11" w:rsidRDefault="004D6C11"/>
        </w:tc>
      </w:tr>
    </w:tbl>
    <w:p w14:paraId="1615A5A9" w14:textId="77777777" w:rsidR="008623D2" w:rsidRDefault="00000000">
      <w:r>
        <w:rPr>
          <w:b/>
          <w:color w:val="1F4E79"/>
          <w:sz w:val="24"/>
        </w:rPr>
        <w:br/>
        <w:t>Self-Assessment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28"/>
        <w:gridCol w:w="5328"/>
      </w:tblGrid>
      <w:tr w:rsidR="008623D2" w14:paraId="03BD209B" w14:textId="77777777" w:rsidTr="004D6C11">
        <w:trPr>
          <w:trHeight w:val="359"/>
          <w:jc w:val="center"/>
        </w:trPr>
        <w:tc>
          <w:tcPr>
            <w:tcW w:w="5328" w:type="dxa"/>
            <w:shd w:val="clear" w:color="auto" w:fill="D9EAF7"/>
          </w:tcPr>
          <w:p w14:paraId="5780F1F3" w14:textId="77777777" w:rsidR="008623D2" w:rsidRDefault="00000000">
            <w:r>
              <w:rPr>
                <w:b/>
                <w:sz w:val="21"/>
              </w:rPr>
              <w:t>I can identify reactants and products.</w:t>
            </w:r>
          </w:p>
        </w:tc>
        <w:tc>
          <w:tcPr>
            <w:tcW w:w="5328" w:type="dxa"/>
          </w:tcPr>
          <w:p w14:paraId="08CEE1E7" w14:textId="77777777" w:rsidR="008623D2" w:rsidRDefault="00000000">
            <w:r>
              <w:rPr>
                <w:sz w:val="21"/>
              </w:rPr>
              <w:t>☐ Confident   ☐ Almost there   ☐ Need support</w:t>
            </w:r>
          </w:p>
        </w:tc>
      </w:tr>
      <w:tr w:rsidR="008623D2" w14:paraId="56CC8CD8" w14:textId="77777777" w:rsidTr="004D6C11">
        <w:trPr>
          <w:trHeight w:val="350"/>
          <w:jc w:val="center"/>
        </w:trPr>
        <w:tc>
          <w:tcPr>
            <w:tcW w:w="5328" w:type="dxa"/>
            <w:shd w:val="clear" w:color="auto" w:fill="D9EAF7"/>
          </w:tcPr>
          <w:p w14:paraId="09988AF1" w14:textId="77777777" w:rsidR="008623D2" w:rsidRDefault="00000000">
            <w:r>
              <w:rPr>
                <w:b/>
                <w:sz w:val="21"/>
              </w:rPr>
              <w:t xml:space="preserve">I can write </w:t>
            </w:r>
            <w:proofErr w:type="gramStart"/>
            <w:r>
              <w:rPr>
                <w:b/>
                <w:sz w:val="21"/>
              </w:rPr>
              <w:t>word</w:t>
            </w:r>
            <w:proofErr w:type="gramEnd"/>
            <w:r>
              <w:rPr>
                <w:b/>
                <w:sz w:val="21"/>
              </w:rPr>
              <w:t xml:space="preserve"> and skeleton equations.</w:t>
            </w:r>
          </w:p>
        </w:tc>
        <w:tc>
          <w:tcPr>
            <w:tcW w:w="5328" w:type="dxa"/>
          </w:tcPr>
          <w:p w14:paraId="3C16EE9B" w14:textId="77777777" w:rsidR="008623D2" w:rsidRDefault="00000000">
            <w:r>
              <w:rPr>
                <w:sz w:val="21"/>
              </w:rPr>
              <w:t>☐ Confident   ☐ Almost there   ☐ Need support</w:t>
            </w:r>
          </w:p>
        </w:tc>
      </w:tr>
      <w:tr w:rsidR="008623D2" w14:paraId="7026E5A4" w14:textId="77777777" w:rsidTr="004D6C11">
        <w:trPr>
          <w:trHeight w:val="350"/>
          <w:jc w:val="center"/>
        </w:trPr>
        <w:tc>
          <w:tcPr>
            <w:tcW w:w="5328" w:type="dxa"/>
            <w:shd w:val="clear" w:color="auto" w:fill="D9EAF7"/>
          </w:tcPr>
          <w:p w14:paraId="004420D3" w14:textId="77777777" w:rsidR="008623D2" w:rsidRDefault="00000000">
            <w:r>
              <w:rPr>
                <w:b/>
                <w:sz w:val="21"/>
              </w:rPr>
              <w:t>I can balance equations using coefficients.</w:t>
            </w:r>
          </w:p>
        </w:tc>
        <w:tc>
          <w:tcPr>
            <w:tcW w:w="5328" w:type="dxa"/>
          </w:tcPr>
          <w:p w14:paraId="50ABF6C6" w14:textId="77777777" w:rsidR="008623D2" w:rsidRDefault="00000000">
            <w:r>
              <w:rPr>
                <w:sz w:val="21"/>
              </w:rPr>
              <w:t>☐ Confident   ☐ Almost there   ☐ Need support</w:t>
            </w:r>
          </w:p>
        </w:tc>
      </w:tr>
      <w:tr w:rsidR="008623D2" w14:paraId="6786B665" w14:textId="77777777" w:rsidTr="004D6C11">
        <w:trPr>
          <w:trHeight w:val="440"/>
          <w:jc w:val="center"/>
        </w:trPr>
        <w:tc>
          <w:tcPr>
            <w:tcW w:w="5328" w:type="dxa"/>
          </w:tcPr>
          <w:p w14:paraId="1F44B965" w14:textId="77777777" w:rsidR="008623D2" w:rsidRDefault="00000000">
            <w:r>
              <w:rPr>
                <w:sz w:val="21"/>
              </w:rPr>
              <w:t>One thing I still need help with:</w:t>
            </w:r>
          </w:p>
        </w:tc>
        <w:tc>
          <w:tcPr>
            <w:tcW w:w="5328" w:type="dxa"/>
          </w:tcPr>
          <w:p w14:paraId="2A891210" w14:textId="77777777" w:rsidR="008623D2" w:rsidRDefault="00000000">
            <w:r>
              <w:rPr>
                <w:sz w:val="21"/>
              </w:rPr>
              <w:t>______________________________________________</w:t>
            </w:r>
          </w:p>
        </w:tc>
      </w:tr>
    </w:tbl>
    <w:p w14:paraId="36101E94" w14:textId="77777777" w:rsidR="008623D2" w:rsidRDefault="00000000">
      <w:r>
        <w:br w:type="page"/>
      </w:r>
    </w:p>
    <w:p w14:paraId="2371DE19" w14:textId="77777777" w:rsidR="008623D2" w:rsidRDefault="00000000">
      <w:pPr>
        <w:jc w:val="center"/>
      </w:pPr>
      <w:r>
        <w:rPr>
          <w:b/>
          <w:color w:val="1F4E79"/>
          <w:sz w:val="32"/>
        </w:rPr>
        <w:lastRenderedPageBreak/>
        <w:t>Teacher Answer Key / Marking Guide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91"/>
        <w:gridCol w:w="7687"/>
      </w:tblGrid>
      <w:tr w:rsidR="004D6C11" w14:paraId="13C281DD" w14:textId="77777777" w:rsidTr="004D6C11">
        <w:trPr>
          <w:jc w:val="center"/>
        </w:trPr>
        <w:tc>
          <w:tcPr>
            <w:tcW w:w="680" w:type="dxa"/>
            <w:shd w:val="clear" w:color="auto" w:fill="1F4E79"/>
          </w:tcPr>
          <w:p w14:paraId="62621FC0" w14:textId="77777777" w:rsidR="004D6C11" w:rsidRDefault="004D6C11">
            <w:pPr>
              <w:jc w:val="center"/>
            </w:pPr>
            <w:r>
              <w:rPr>
                <w:b/>
                <w:color w:val="FFFFFF"/>
                <w:sz w:val="21"/>
              </w:rPr>
              <w:t>Question</w:t>
            </w:r>
          </w:p>
        </w:tc>
        <w:tc>
          <w:tcPr>
            <w:tcW w:w="7687" w:type="dxa"/>
            <w:shd w:val="clear" w:color="auto" w:fill="1F4E79"/>
          </w:tcPr>
          <w:p w14:paraId="6968EB34" w14:textId="77777777" w:rsidR="004D6C11" w:rsidRDefault="004D6C11">
            <w:pPr>
              <w:jc w:val="center"/>
            </w:pPr>
            <w:r>
              <w:rPr>
                <w:b/>
                <w:color w:val="FFFFFF"/>
                <w:sz w:val="21"/>
              </w:rPr>
              <w:t>Expected answer</w:t>
            </w:r>
          </w:p>
        </w:tc>
      </w:tr>
      <w:tr w:rsidR="004D6C11" w14:paraId="05F12AC2" w14:textId="77777777" w:rsidTr="004D6C11">
        <w:trPr>
          <w:jc w:val="center"/>
        </w:trPr>
        <w:tc>
          <w:tcPr>
            <w:tcW w:w="680" w:type="dxa"/>
          </w:tcPr>
          <w:p w14:paraId="27FCA7DF" w14:textId="77777777" w:rsidR="004D6C11" w:rsidRDefault="004D6C11">
            <w:r>
              <w:rPr>
                <w:b/>
                <w:sz w:val="21"/>
              </w:rPr>
              <w:t>1</w:t>
            </w:r>
          </w:p>
        </w:tc>
        <w:tc>
          <w:tcPr>
            <w:tcW w:w="7687" w:type="dxa"/>
          </w:tcPr>
          <w:p w14:paraId="22C0CC69" w14:textId="77777777" w:rsidR="004D6C11" w:rsidRDefault="004D6C11">
            <w:r>
              <w:rPr>
                <w:sz w:val="21"/>
              </w:rPr>
              <w:t>Any two: gas bubbles/fizzing, carbon dioxide gas formation, possible temperature change, new substances formed.</w:t>
            </w:r>
          </w:p>
        </w:tc>
      </w:tr>
      <w:tr w:rsidR="004D6C11" w14:paraId="3E768B7A" w14:textId="77777777" w:rsidTr="004D6C11">
        <w:trPr>
          <w:jc w:val="center"/>
        </w:trPr>
        <w:tc>
          <w:tcPr>
            <w:tcW w:w="680" w:type="dxa"/>
          </w:tcPr>
          <w:p w14:paraId="10020AF4" w14:textId="77777777" w:rsidR="004D6C11" w:rsidRDefault="004D6C11">
            <w:r>
              <w:rPr>
                <w:b/>
                <w:sz w:val="21"/>
              </w:rPr>
              <w:t>2</w:t>
            </w:r>
          </w:p>
        </w:tc>
        <w:tc>
          <w:tcPr>
            <w:tcW w:w="7687" w:type="dxa"/>
          </w:tcPr>
          <w:p w14:paraId="396AE824" w14:textId="77777777" w:rsidR="004D6C11" w:rsidRDefault="004D6C11">
            <w:r>
              <w:rPr>
                <w:sz w:val="21"/>
              </w:rPr>
              <w:t>Reactants: sodium hydrogen carbonate/baking soda (NaHCO₃) and acetic acid/vinegar (CH₃COOH). Products: sodium acetate (NaCH₃COO), water (H₂O), carbon dioxide (CO₂). Award marks for one correct reactant and one correct product.</w:t>
            </w:r>
          </w:p>
        </w:tc>
      </w:tr>
      <w:tr w:rsidR="004D6C11" w14:paraId="307E1674" w14:textId="77777777" w:rsidTr="004D6C11">
        <w:trPr>
          <w:jc w:val="center"/>
        </w:trPr>
        <w:tc>
          <w:tcPr>
            <w:tcW w:w="680" w:type="dxa"/>
          </w:tcPr>
          <w:p w14:paraId="4CDDA320" w14:textId="5ACDC731" w:rsidR="004D6C11" w:rsidRDefault="004D6C11">
            <w:r>
              <w:t>3</w:t>
            </w:r>
          </w:p>
        </w:tc>
        <w:tc>
          <w:tcPr>
            <w:tcW w:w="7687" w:type="dxa"/>
          </w:tcPr>
          <w:p w14:paraId="6DC7CE13" w14:textId="77777777" w:rsidR="004D6C11" w:rsidRDefault="004D6C11">
            <w:r>
              <w:rPr>
                <w:sz w:val="21"/>
              </w:rPr>
              <w:t>2H₂ + O₂ → 2H₂O</w:t>
            </w:r>
          </w:p>
        </w:tc>
      </w:tr>
      <w:tr w:rsidR="004D6C11" w14:paraId="62FFB0D2" w14:textId="77777777" w:rsidTr="004D6C11">
        <w:trPr>
          <w:jc w:val="center"/>
        </w:trPr>
        <w:tc>
          <w:tcPr>
            <w:tcW w:w="680" w:type="dxa"/>
          </w:tcPr>
          <w:p w14:paraId="70301ABB" w14:textId="233768E0" w:rsidR="004D6C11" w:rsidRDefault="004D6C11">
            <w:r>
              <w:t>4</w:t>
            </w:r>
          </w:p>
        </w:tc>
        <w:tc>
          <w:tcPr>
            <w:tcW w:w="7687" w:type="dxa"/>
          </w:tcPr>
          <w:p w14:paraId="007E79CA" w14:textId="77777777" w:rsidR="004D6C11" w:rsidRDefault="004D6C11">
            <w:r>
              <w:rPr>
                <w:sz w:val="21"/>
              </w:rPr>
              <w:t>Chemical equations must be balanced because atoms are conserved in a chemical reaction; atoms are not created or destroyed, so each element must have the same number of atoms on both sides.</w:t>
            </w:r>
          </w:p>
        </w:tc>
      </w:tr>
    </w:tbl>
    <w:p w14:paraId="062F4624" w14:textId="77777777" w:rsidR="00183A36" w:rsidRDefault="00183A36"/>
    <w:sectPr w:rsidR="00183A36" w:rsidSect="00034616">
      <w:pgSz w:w="12240" w:h="15840"/>
      <w:pgMar w:top="792" w:right="792" w:bottom="792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7200476">
    <w:abstractNumId w:val="8"/>
  </w:num>
  <w:num w:numId="2" w16cid:durableId="1048384584">
    <w:abstractNumId w:val="6"/>
  </w:num>
  <w:num w:numId="3" w16cid:durableId="2017997337">
    <w:abstractNumId w:val="5"/>
  </w:num>
  <w:num w:numId="4" w16cid:durableId="1799951761">
    <w:abstractNumId w:val="4"/>
  </w:num>
  <w:num w:numId="5" w16cid:durableId="488979320">
    <w:abstractNumId w:val="7"/>
  </w:num>
  <w:num w:numId="6" w16cid:durableId="376203303">
    <w:abstractNumId w:val="3"/>
  </w:num>
  <w:num w:numId="7" w16cid:durableId="2119061901">
    <w:abstractNumId w:val="2"/>
  </w:num>
  <w:num w:numId="8" w16cid:durableId="1832521010">
    <w:abstractNumId w:val="1"/>
  </w:num>
  <w:num w:numId="9" w16cid:durableId="110519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83A36"/>
    <w:rsid w:val="0029639D"/>
    <w:rsid w:val="00326F90"/>
    <w:rsid w:val="004D6C11"/>
    <w:rsid w:val="00562E3C"/>
    <w:rsid w:val="008623D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67BCFB"/>
  <w14:defaultImageDpi w14:val="300"/>
  <w15:docId w15:val="{8E3BB46C-38E0-4776-B83E-112368AA9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hAnsi="Apto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Abdulrahman Mudheb Saleh Al Babakri (Miral Experiences)</dc:creator>
  <cp:keywords/>
  <dc:description>generated by python-docx</dc:description>
  <cp:lastModifiedBy>Abdulrahman Mudheb Saleh Al Babakri (Miral Experiences)</cp:lastModifiedBy>
  <cp:revision>2</cp:revision>
  <cp:lastPrinted>2026-06-08T15:21:00Z</cp:lastPrinted>
  <dcterms:created xsi:type="dcterms:W3CDTF">2026-06-08T15:12:00Z</dcterms:created>
  <dcterms:modified xsi:type="dcterms:W3CDTF">2026-06-08T15:21:00Z</dcterms:modified>
  <cp:category/>
</cp:coreProperties>
</file>